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EB2" w:rsidRPr="00264BE0" w:rsidRDefault="000C5EB2" w:rsidP="000C5EB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64BE0">
        <w:rPr>
          <w:rFonts w:ascii="Times New Roman" w:hAnsi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/>
          <w:b/>
          <w:sz w:val="24"/>
          <w:szCs w:val="24"/>
          <w:u w:val="single"/>
        </w:rPr>
        <w:t>9</w:t>
      </w:r>
      <w:r w:rsidRPr="00264BE0">
        <w:rPr>
          <w:rFonts w:ascii="Times New Roman" w:hAnsi="Times New Roman"/>
          <w:b/>
          <w:sz w:val="24"/>
          <w:szCs w:val="24"/>
          <w:u w:val="single"/>
        </w:rPr>
        <w:t>EE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264BE0">
        <w:rPr>
          <w:rFonts w:ascii="Times New Roman" w:hAnsi="Times New Roman"/>
          <w:b/>
          <w:sz w:val="24"/>
          <w:szCs w:val="24"/>
          <w:u w:val="single"/>
        </w:rPr>
        <w:t>1E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Pr="00264BE0">
        <w:rPr>
          <w:rFonts w:ascii="Times New Roman" w:hAnsi="Times New Roman"/>
          <w:b/>
          <w:sz w:val="24"/>
          <w:szCs w:val="24"/>
          <w:u w:val="single"/>
        </w:rPr>
        <w:t>-HIGH VOLTAGE ENGINEERING</w:t>
      </w:r>
    </w:p>
    <w:p w:rsidR="000C5EB2" w:rsidRPr="00264BE0" w:rsidRDefault="000C5EB2" w:rsidP="000C5EB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64BE0">
        <w:rPr>
          <w:rFonts w:ascii="Times New Roman" w:hAnsi="Times New Roman"/>
          <w:b/>
          <w:sz w:val="24"/>
          <w:szCs w:val="24"/>
        </w:rPr>
        <w:t>(EEE)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9"/>
        <w:gridCol w:w="2297"/>
        <w:gridCol w:w="3294"/>
        <w:gridCol w:w="1336"/>
      </w:tblGrid>
      <w:tr w:rsidR="000C5EB2" w:rsidRPr="00264BE0" w:rsidTr="00F2078B">
        <w:tc>
          <w:tcPr>
            <w:tcW w:w="2309" w:type="dxa"/>
          </w:tcPr>
          <w:p w:rsidR="000C5EB2" w:rsidRPr="00264BE0" w:rsidRDefault="000C5EB2" w:rsidP="00F2078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264BE0">
              <w:rPr>
                <w:rFonts w:ascii="Times New Roman" w:hAnsi="Times New Roman"/>
                <w:b/>
              </w:rPr>
              <w:t>Course Category:</w:t>
            </w:r>
          </w:p>
        </w:tc>
        <w:tc>
          <w:tcPr>
            <w:tcW w:w="2297" w:type="dxa"/>
          </w:tcPr>
          <w:p w:rsidR="000C5EB2" w:rsidRPr="00264BE0" w:rsidRDefault="000C5EB2" w:rsidP="00F207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BE0">
              <w:rPr>
                <w:rFonts w:ascii="Times New Roman" w:hAnsi="Times New Roman"/>
                <w:sz w:val="24"/>
                <w:szCs w:val="24"/>
              </w:rPr>
              <w:t>Professional Elective</w:t>
            </w:r>
          </w:p>
        </w:tc>
        <w:tc>
          <w:tcPr>
            <w:tcW w:w="3294" w:type="dxa"/>
          </w:tcPr>
          <w:p w:rsidR="000C5EB2" w:rsidRPr="00264BE0" w:rsidRDefault="000C5EB2" w:rsidP="00F2078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264BE0">
              <w:rPr>
                <w:rFonts w:ascii="Times New Roman" w:hAnsi="Times New Roman"/>
                <w:b/>
              </w:rPr>
              <w:t>Credits:</w:t>
            </w:r>
          </w:p>
        </w:tc>
        <w:tc>
          <w:tcPr>
            <w:tcW w:w="1336" w:type="dxa"/>
          </w:tcPr>
          <w:p w:rsidR="000C5EB2" w:rsidRPr="00264BE0" w:rsidRDefault="000C5EB2" w:rsidP="00F2078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64BE0">
              <w:rPr>
                <w:rFonts w:ascii="Times New Roman" w:hAnsi="Times New Roman"/>
              </w:rPr>
              <w:t>3</w:t>
            </w:r>
          </w:p>
        </w:tc>
      </w:tr>
      <w:tr w:rsidR="000C5EB2" w:rsidRPr="00264BE0" w:rsidTr="00F2078B">
        <w:tc>
          <w:tcPr>
            <w:tcW w:w="2309" w:type="dxa"/>
          </w:tcPr>
          <w:p w:rsidR="000C5EB2" w:rsidRPr="00264BE0" w:rsidRDefault="000C5EB2" w:rsidP="00F2078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264BE0">
              <w:rPr>
                <w:rFonts w:ascii="Times New Roman" w:hAnsi="Times New Roman"/>
                <w:b/>
              </w:rPr>
              <w:t>Course Type:</w:t>
            </w:r>
          </w:p>
        </w:tc>
        <w:tc>
          <w:tcPr>
            <w:tcW w:w="2297" w:type="dxa"/>
          </w:tcPr>
          <w:p w:rsidR="000C5EB2" w:rsidRPr="00264BE0" w:rsidRDefault="000C5EB2" w:rsidP="00F207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BE0">
              <w:rPr>
                <w:rFonts w:ascii="Times New Roman" w:hAnsi="Times New Roman"/>
                <w:sz w:val="24"/>
                <w:szCs w:val="24"/>
              </w:rPr>
              <w:t>Theory</w:t>
            </w:r>
          </w:p>
        </w:tc>
        <w:tc>
          <w:tcPr>
            <w:tcW w:w="3294" w:type="dxa"/>
          </w:tcPr>
          <w:p w:rsidR="000C5EB2" w:rsidRPr="00264BE0" w:rsidRDefault="000C5EB2" w:rsidP="00F2078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264BE0">
              <w:rPr>
                <w:rFonts w:ascii="Times New Roman" w:hAnsi="Times New Roman"/>
                <w:b/>
              </w:rPr>
              <w:t>Lecture-Tutorial-Practical:</w:t>
            </w:r>
          </w:p>
        </w:tc>
        <w:tc>
          <w:tcPr>
            <w:tcW w:w="1336" w:type="dxa"/>
          </w:tcPr>
          <w:p w:rsidR="000C5EB2" w:rsidRPr="00264BE0" w:rsidRDefault="000C5EB2" w:rsidP="00F2078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64BE0">
              <w:rPr>
                <w:rFonts w:ascii="Times New Roman" w:hAnsi="Times New Roman"/>
              </w:rPr>
              <w:t>3-0-0</w:t>
            </w:r>
          </w:p>
        </w:tc>
      </w:tr>
      <w:tr w:rsidR="000C5EB2" w:rsidRPr="00264BE0" w:rsidTr="00F2078B">
        <w:tc>
          <w:tcPr>
            <w:tcW w:w="2309" w:type="dxa"/>
          </w:tcPr>
          <w:p w:rsidR="000C5EB2" w:rsidRPr="00264BE0" w:rsidRDefault="000C5EB2" w:rsidP="00F2078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</w:p>
          <w:p w:rsidR="000C5EB2" w:rsidRPr="00264BE0" w:rsidRDefault="000C5EB2" w:rsidP="00F2078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264BE0">
              <w:rPr>
                <w:rFonts w:ascii="Times New Roman" w:hAnsi="Times New Roman"/>
                <w:b/>
              </w:rPr>
              <w:t>Pre-requisite:</w:t>
            </w:r>
          </w:p>
        </w:tc>
        <w:tc>
          <w:tcPr>
            <w:tcW w:w="2297" w:type="dxa"/>
          </w:tcPr>
          <w:p w:rsidR="000C5EB2" w:rsidRPr="00264BE0" w:rsidRDefault="000C5EB2" w:rsidP="00F207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BE0">
              <w:rPr>
                <w:rFonts w:ascii="Times New Roman" w:hAnsi="Times New Roman"/>
                <w:sz w:val="24"/>
                <w:szCs w:val="24"/>
              </w:rPr>
              <w:t>Electrical  Measurements</w:t>
            </w:r>
          </w:p>
        </w:tc>
        <w:tc>
          <w:tcPr>
            <w:tcW w:w="3294" w:type="dxa"/>
          </w:tcPr>
          <w:p w:rsidR="000C5EB2" w:rsidRPr="00264BE0" w:rsidRDefault="000C5EB2" w:rsidP="00F2078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proofErr w:type="spellStart"/>
            <w:r w:rsidRPr="00264BE0">
              <w:rPr>
                <w:rFonts w:ascii="Times New Roman" w:hAnsi="Times New Roman"/>
                <w:b/>
              </w:rPr>
              <w:t>Sessional</w:t>
            </w:r>
            <w:proofErr w:type="spellEnd"/>
            <w:r w:rsidRPr="00264BE0">
              <w:rPr>
                <w:rFonts w:ascii="Times New Roman" w:hAnsi="Times New Roman"/>
                <w:b/>
              </w:rPr>
              <w:t xml:space="preserve"> Evaluation:</w:t>
            </w:r>
          </w:p>
          <w:p w:rsidR="000C5EB2" w:rsidRPr="00264BE0" w:rsidRDefault="000C5EB2" w:rsidP="00F2078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264BE0">
              <w:rPr>
                <w:rFonts w:ascii="Times New Roman" w:hAnsi="Times New Roman"/>
                <w:b/>
              </w:rPr>
              <w:t>Univ. Exam Evaluation:</w:t>
            </w:r>
          </w:p>
          <w:p w:rsidR="000C5EB2" w:rsidRPr="00264BE0" w:rsidRDefault="000C5EB2" w:rsidP="00F2078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264BE0">
              <w:rPr>
                <w:rFonts w:ascii="Times New Roman" w:hAnsi="Times New Roman"/>
                <w:b/>
              </w:rPr>
              <w:t>Total Marks:</w:t>
            </w:r>
          </w:p>
        </w:tc>
        <w:tc>
          <w:tcPr>
            <w:tcW w:w="1336" w:type="dxa"/>
          </w:tcPr>
          <w:p w:rsidR="000C5EB2" w:rsidRPr="00264BE0" w:rsidRDefault="000C5EB2" w:rsidP="00F2078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64BE0">
              <w:rPr>
                <w:rFonts w:ascii="Times New Roman" w:hAnsi="Times New Roman"/>
              </w:rPr>
              <w:t>40</w:t>
            </w:r>
          </w:p>
          <w:p w:rsidR="000C5EB2" w:rsidRPr="00264BE0" w:rsidRDefault="000C5EB2" w:rsidP="00F2078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64BE0">
              <w:rPr>
                <w:rFonts w:ascii="Times New Roman" w:hAnsi="Times New Roman"/>
              </w:rPr>
              <w:t>60</w:t>
            </w:r>
          </w:p>
          <w:p w:rsidR="000C5EB2" w:rsidRPr="00264BE0" w:rsidRDefault="000C5EB2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264BE0">
              <w:rPr>
                <w:rFonts w:ascii="Times New Roman" w:hAnsi="Times New Roman"/>
              </w:rPr>
              <w:t>100</w:t>
            </w:r>
          </w:p>
        </w:tc>
      </w:tr>
    </w:tbl>
    <w:p w:rsidR="000C5EB2" w:rsidRPr="00264BE0" w:rsidRDefault="000C5EB2" w:rsidP="000C5EB2">
      <w:pPr>
        <w:spacing w:after="0" w:line="240" w:lineRule="auto"/>
        <w:contextualSpacing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0"/>
        <w:gridCol w:w="709"/>
        <w:gridCol w:w="6577"/>
      </w:tblGrid>
      <w:tr w:rsidR="000C5EB2" w:rsidRPr="00264BE0" w:rsidTr="00F2078B">
        <w:trPr>
          <w:trHeight w:val="323"/>
        </w:trPr>
        <w:tc>
          <w:tcPr>
            <w:tcW w:w="1950" w:type="dxa"/>
            <w:vMerge w:val="restart"/>
          </w:tcPr>
          <w:p w:rsidR="000C5EB2" w:rsidRPr="00264BE0" w:rsidRDefault="000C5EB2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0C5EB2" w:rsidRPr="00264BE0" w:rsidRDefault="000C5EB2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0C5EB2" w:rsidRPr="00264BE0" w:rsidRDefault="000C5EB2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0C5EB2" w:rsidRPr="00264BE0" w:rsidRDefault="000C5EB2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0C5EB2" w:rsidRPr="00264BE0" w:rsidRDefault="000C5EB2" w:rsidP="00F2078B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264BE0">
              <w:rPr>
                <w:rFonts w:ascii="Times New Roman" w:hAnsi="Times New Roman"/>
                <w:b/>
              </w:rPr>
              <w:t>Course Objectives:</w:t>
            </w:r>
          </w:p>
        </w:tc>
        <w:tc>
          <w:tcPr>
            <w:tcW w:w="7286" w:type="dxa"/>
            <w:gridSpan w:val="2"/>
            <w:vAlign w:val="center"/>
          </w:tcPr>
          <w:p w:rsidR="000C5EB2" w:rsidRPr="00264BE0" w:rsidRDefault="000C5EB2" w:rsidP="00F20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BE0">
              <w:rPr>
                <w:rFonts w:ascii="Times New Roman" w:hAnsi="Times New Roman"/>
                <w:sz w:val="24"/>
                <w:szCs w:val="24"/>
              </w:rPr>
              <w:t>Students undergoing this course are expected 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learn</w:t>
            </w:r>
            <w:r w:rsidRPr="00264BE0"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</w:tr>
      <w:tr w:rsidR="000C5EB2" w:rsidRPr="00264BE0" w:rsidTr="00F2078B">
        <w:trPr>
          <w:trHeight w:val="547"/>
        </w:trPr>
        <w:tc>
          <w:tcPr>
            <w:tcW w:w="1950" w:type="dxa"/>
            <w:vMerge/>
          </w:tcPr>
          <w:p w:rsidR="000C5EB2" w:rsidRPr="00264BE0" w:rsidRDefault="000C5EB2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86" w:type="dxa"/>
            <w:gridSpan w:val="2"/>
          </w:tcPr>
          <w:p w:rsidR="000C5EB2" w:rsidRPr="00264BE0" w:rsidRDefault="000C5EB2" w:rsidP="00F207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BE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The</w:t>
            </w:r>
            <w:r w:rsidRPr="00264BE0">
              <w:rPr>
                <w:rFonts w:ascii="Times New Roman" w:hAnsi="Times New Roman"/>
                <w:sz w:val="24"/>
                <w:szCs w:val="24"/>
              </w:rPr>
              <w:t xml:space="preserve"> different types of high voltage generation.</w:t>
            </w:r>
          </w:p>
          <w:p w:rsidR="000C5EB2" w:rsidRPr="00264BE0" w:rsidRDefault="000C5EB2" w:rsidP="00F207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BE0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264BE0">
              <w:rPr>
                <w:rFonts w:ascii="Times New Roman" w:hAnsi="Times New Roman"/>
                <w:sz w:val="24"/>
                <w:szCs w:val="24"/>
              </w:rPr>
              <w:t>bout different types of impulse voltage and current generation.</w:t>
            </w:r>
          </w:p>
          <w:p w:rsidR="000C5EB2" w:rsidRPr="00264BE0" w:rsidRDefault="000C5EB2" w:rsidP="00F207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3.A</w:t>
            </w:r>
            <w:r w:rsidRPr="00264BE0">
              <w:rPr>
                <w:rFonts w:ascii="Times New Roman" w:hAnsi="Times New Roman"/>
                <w:sz w:val="24"/>
                <w:szCs w:val="24"/>
              </w:rPr>
              <w:t>bout different methods of high voltages and currents</w:t>
            </w:r>
          </w:p>
          <w:p w:rsidR="000C5EB2" w:rsidRPr="00264BE0" w:rsidRDefault="000C5EB2" w:rsidP="00F207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BE0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>The</w:t>
            </w:r>
            <w:r w:rsidRPr="00264BE0">
              <w:rPr>
                <w:rFonts w:ascii="Times New Roman" w:hAnsi="Times New Roman"/>
                <w:sz w:val="24"/>
                <w:szCs w:val="24"/>
              </w:rPr>
              <w:t xml:space="preserve"> high voltage testing methods and propose suitable testing  </w:t>
            </w:r>
          </w:p>
          <w:p w:rsidR="000C5EB2" w:rsidRPr="00264BE0" w:rsidRDefault="000C5EB2" w:rsidP="00F207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BE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Start"/>
            <w:r w:rsidRPr="00264BE0">
              <w:rPr>
                <w:rFonts w:ascii="Times New Roman" w:hAnsi="Times New Roman"/>
                <w:sz w:val="24"/>
                <w:szCs w:val="24"/>
              </w:rPr>
              <w:t>instruments</w:t>
            </w:r>
            <w:proofErr w:type="gramEnd"/>
            <w:r w:rsidRPr="00264BE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C5EB2" w:rsidRPr="00264BE0" w:rsidRDefault="000C5EB2" w:rsidP="00F207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A</w:t>
            </w:r>
            <w:r w:rsidRPr="00264BE0">
              <w:rPr>
                <w:rFonts w:ascii="Times New Roman" w:hAnsi="Times New Roman"/>
                <w:sz w:val="24"/>
                <w:szCs w:val="24"/>
              </w:rPr>
              <w:t>bout different insulation parameters.</w:t>
            </w:r>
          </w:p>
          <w:p w:rsidR="000C5EB2" w:rsidRPr="00264BE0" w:rsidRDefault="000C5EB2" w:rsidP="00F207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6.T</w:t>
            </w:r>
            <w:r w:rsidRPr="00264BE0">
              <w:rPr>
                <w:rFonts w:ascii="Times New Roman" w:hAnsi="Times New Roman"/>
                <w:sz w:val="24"/>
                <w:szCs w:val="24"/>
              </w:rPr>
              <w:t xml:space="preserve">he detailed analysis of breakdown occurs in gaseous, liquids </w:t>
            </w:r>
          </w:p>
          <w:p w:rsidR="000C5EB2" w:rsidRPr="00264BE0" w:rsidRDefault="000C5EB2" w:rsidP="00F207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BE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Start"/>
            <w:r w:rsidRPr="00264BE0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gramEnd"/>
            <w:r w:rsidRPr="00264BE0">
              <w:rPr>
                <w:rFonts w:ascii="Times New Roman" w:hAnsi="Times New Roman"/>
                <w:sz w:val="24"/>
                <w:szCs w:val="24"/>
              </w:rPr>
              <w:t xml:space="preserve"> solid dielectric.</w:t>
            </w:r>
          </w:p>
        </w:tc>
      </w:tr>
      <w:tr w:rsidR="000C5EB2" w:rsidRPr="00264BE0" w:rsidTr="00F2078B">
        <w:tc>
          <w:tcPr>
            <w:tcW w:w="1950" w:type="dxa"/>
            <w:vMerge/>
          </w:tcPr>
          <w:p w:rsidR="000C5EB2" w:rsidRPr="00264BE0" w:rsidRDefault="000C5EB2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86" w:type="dxa"/>
            <w:gridSpan w:val="2"/>
          </w:tcPr>
          <w:p w:rsidR="000C5EB2" w:rsidRPr="00264BE0" w:rsidRDefault="000C5EB2" w:rsidP="00F2078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BE0">
              <w:rPr>
                <w:rFonts w:ascii="Times New Roman" w:hAnsi="Times New Roman"/>
                <w:sz w:val="24"/>
                <w:szCs w:val="24"/>
              </w:rPr>
              <w:t xml:space="preserve">After completing the course the student will </w:t>
            </w:r>
            <w:r>
              <w:rPr>
                <w:rFonts w:ascii="Times New Roman" w:hAnsi="Times New Roman"/>
                <w:sz w:val="24"/>
                <w:szCs w:val="24"/>
              </w:rPr>
              <w:t>able to</w:t>
            </w:r>
            <w:r w:rsidRPr="00264BE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0C5EB2" w:rsidRPr="00264BE0" w:rsidTr="00F2078B">
        <w:tc>
          <w:tcPr>
            <w:tcW w:w="1950" w:type="dxa"/>
            <w:vMerge w:val="restart"/>
          </w:tcPr>
          <w:p w:rsidR="000C5EB2" w:rsidRPr="00264BE0" w:rsidRDefault="000C5EB2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0C5EB2" w:rsidRPr="00264BE0" w:rsidRDefault="000C5EB2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0C5EB2" w:rsidRPr="00264BE0" w:rsidRDefault="000C5EB2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0C5EB2" w:rsidRPr="00264BE0" w:rsidRDefault="000C5EB2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64BE0">
              <w:rPr>
                <w:rFonts w:ascii="Times New Roman" w:hAnsi="Times New Roman"/>
                <w:b/>
              </w:rPr>
              <w:t>Course Outcomes:</w:t>
            </w:r>
          </w:p>
        </w:tc>
        <w:tc>
          <w:tcPr>
            <w:tcW w:w="709" w:type="dxa"/>
          </w:tcPr>
          <w:p w:rsidR="000C5EB2" w:rsidRPr="00264BE0" w:rsidRDefault="000C5EB2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4BE0">
              <w:rPr>
                <w:rFonts w:ascii="Times New Roman" w:hAnsi="Times New Roman"/>
                <w:b/>
                <w:sz w:val="24"/>
                <w:szCs w:val="24"/>
              </w:rPr>
              <w:t>CO1</w:t>
            </w:r>
          </w:p>
        </w:tc>
        <w:tc>
          <w:tcPr>
            <w:tcW w:w="6577" w:type="dxa"/>
          </w:tcPr>
          <w:p w:rsidR="000C5EB2" w:rsidRPr="00264BE0" w:rsidRDefault="000C5EB2" w:rsidP="00F207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U</w:t>
            </w:r>
            <w:r w:rsidRPr="00264BE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nderstand different types of high voltage generation.</w:t>
            </w:r>
          </w:p>
        </w:tc>
      </w:tr>
      <w:tr w:rsidR="000C5EB2" w:rsidRPr="00264BE0" w:rsidTr="00F2078B">
        <w:tc>
          <w:tcPr>
            <w:tcW w:w="1950" w:type="dxa"/>
            <w:vMerge/>
          </w:tcPr>
          <w:p w:rsidR="000C5EB2" w:rsidRPr="00264BE0" w:rsidRDefault="000C5EB2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0C5EB2" w:rsidRPr="00264BE0" w:rsidRDefault="000C5EB2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4BE0">
              <w:rPr>
                <w:rFonts w:ascii="Times New Roman" w:hAnsi="Times New Roman"/>
                <w:b/>
                <w:sz w:val="24"/>
                <w:szCs w:val="24"/>
              </w:rPr>
              <w:t>CO2</w:t>
            </w:r>
          </w:p>
        </w:tc>
        <w:tc>
          <w:tcPr>
            <w:tcW w:w="6577" w:type="dxa"/>
          </w:tcPr>
          <w:p w:rsidR="000C5EB2" w:rsidRPr="00264BE0" w:rsidRDefault="000C5EB2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Demonstrate</w:t>
            </w:r>
            <w:r w:rsidRPr="00264BE0">
              <w:rPr>
                <w:rFonts w:ascii="Times New Roman" w:hAnsi="Times New Roman"/>
                <w:sz w:val="24"/>
                <w:szCs w:val="24"/>
              </w:rPr>
              <w:t xml:space="preserve"> different types of impulse voltage and current generation</w:t>
            </w:r>
          </w:p>
        </w:tc>
      </w:tr>
      <w:tr w:rsidR="000C5EB2" w:rsidRPr="00264BE0" w:rsidTr="00F2078B">
        <w:tc>
          <w:tcPr>
            <w:tcW w:w="1950" w:type="dxa"/>
            <w:vMerge/>
          </w:tcPr>
          <w:p w:rsidR="000C5EB2" w:rsidRPr="00264BE0" w:rsidRDefault="000C5EB2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0C5EB2" w:rsidRPr="00264BE0" w:rsidRDefault="000C5EB2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4BE0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6577" w:type="dxa"/>
          </w:tcPr>
          <w:p w:rsidR="000C5EB2" w:rsidRPr="00264BE0" w:rsidRDefault="000C5EB2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264BE0">
              <w:rPr>
                <w:rFonts w:ascii="Times New Roman" w:hAnsi="Times New Roman"/>
                <w:sz w:val="24"/>
                <w:szCs w:val="24"/>
              </w:rPr>
              <w:t>xplore different methods of high voltages and currents.</w:t>
            </w:r>
          </w:p>
        </w:tc>
      </w:tr>
      <w:tr w:rsidR="000C5EB2" w:rsidRPr="00264BE0" w:rsidTr="00F2078B">
        <w:tc>
          <w:tcPr>
            <w:tcW w:w="1950" w:type="dxa"/>
            <w:vMerge/>
          </w:tcPr>
          <w:p w:rsidR="000C5EB2" w:rsidRPr="00264BE0" w:rsidRDefault="000C5EB2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0C5EB2" w:rsidRPr="00264BE0" w:rsidRDefault="000C5EB2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4BE0">
              <w:rPr>
                <w:rFonts w:ascii="Times New Roman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6577" w:type="dxa"/>
          </w:tcPr>
          <w:p w:rsidR="000C5EB2" w:rsidRPr="00264BE0" w:rsidRDefault="000C5EB2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</w:t>
            </w:r>
            <w:r w:rsidRPr="00264BE0">
              <w:rPr>
                <w:rFonts w:ascii="Times New Roman" w:hAnsi="Times New Roman"/>
                <w:sz w:val="24"/>
                <w:szCs w:val="24"/>
              </w:rPr>
              <w:t xml:space="preserve"> high voltage testing methods and propose Suitable testing instruments.</w:t>
            </w:r>
          </w:p>
        </w:tc>
      </w:tr>
      <w:tr w:rsidR="000C5EB2" w:rsidRPr="00264BE0" w:rsidTr="00F2078B">
        <w:tc>
          <w:tcPr>
            <w:tcW w:w="1950" w:type="dxa"/>
            <w:vMerge/>
          </w:tcPr>
          <w:p w:rsidR="000C5EB2" w:rsidRPr="00264BE0" w:rsidRDefault="000C5EB2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0C5EB2" w:rsidRPr="00264BE0" w:rsidRDefault="000C5EB2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4BE0">
              <w:rPr>
                <w:rFonts w:ascii="Times New Roman" w:hAnsi="Times New Roman"/>
                <w:b/>
                <w:sz w:val="24"/>
                <w:szCs w:val="24"/>
              </w:rPr>
              <w:t>CO5</w:t>
            </w:r>
          </w:p>
        </w:tc>
        <w:tc>
          <w:tcPr>
            <w:tcW w:w="6577" w:type="dxa"/>
          </w:tcPr>
          <w:p w:rsidR="000C5EB2" w:rsidRPr="00264BE0" w:rsidRDefault="000C5EB2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Design</w:t>
            </w:r>
            <w:r w:rsidRPr="00264BE0">
              <w:rPr>
                <w:rFonts w:ascii="Times New Roman" w:hAnsi="Times New Roman"/>
                <w:sz w:val="24"/>
                <w:szCs w:val="24"/>
              </w:rPr>
              <w:t xml:space="preserve"> different insulation parameters.</w:t>
            </w:r>
          </w:p>
        </w:tc>
      </w:tr>
      <w:tr w:rsidR="000C5EB2" w:rsidRPr="00264BE0" w:rsidTr="00F2078B">
        <w:tc>
          <w:tcPr>
            <w:tcW w:w="1950" w:type="dxa"/>
            <w:vMerge/>
          </w:tcPr>
          <w:p w:rsidR="000C5EB2" w:rsidRPr="00264BE0" w:rsidRDefault="000C5EB2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0C5EB2" w:rsidRPr="00264BE0" w:rsidRDefault="000C5EB2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4BE0">
              <w:rPr>
                <w:rFonts w:ascii="Times New Roman" w:hAnsi="Times New Roman"/>
                <w:b/>
                <w:sz w:val="24"/>
                <w:szCs w:val="24"/>
              </w:rPr>
              <w:t>CO6</w:t>
            </w:r>
          </w:p>
        </w:tc>
        <w:tc>
          <w:tcPr>
            <w:tcW w:w="6577" w:type="dxa"/>
          </w:tcPr>
          <w:p w:rsidR="000C5EB2" w:rsidRPr="00264BE0" w:rsidRDefault="000C5EB2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Enumerate</w:t>
            </w:r>
            <w:r w:rsidRPr="00264BE0">
              <w:rPr>
                <w:rFonts w:ascii="Times New Roman" w:hAnsi="Times New Roman"/>
                <w:sz w:val="24"/>
                <w:szCs w:val="24"/>
              </w:rPr>
              <w:t xml:space="preserve"> the </w:t>
            </w:r>
            <w:proofErr w:type="spellStart"/>
            <w:r w:rsidRPr="00264BE0">
              <w:rPr>
                <w:rFonts w:ascii="Times New Roman" w:hAnsi="Times New Roman"/>
                <w:sz w:val="24"/>
                <w:szCs w:val="24"/>
              </w:rPr>
              <w:t>behaviour</w:t>
            </w:r>
            <w:proofErr w:type="spellEnd"/>
            <w:r w:rsidRPr="00264BE0">
              <w:rPr>
                <w:rFonts w:ascii="Times New Roman" w:hAnsi="Times New Roman"/>
                <w:sz w:val="24"/>
                <w:szCs w:val="24"/>
              </w:rPr>
              <w:t xml:space="preserve"> of gas, liquid and solids when they are used as insulation.</w:t>
            </w:r>
          </w:p>
        </w:tc>
      </w:tr>
      <w:tr w:rsidR="000C5EB2" w:rsidRPr="00264BE0" w:rsidTr="00F2078B">
        <w:tc>
          <w:tcPr>
            <w:tcW w:w="1950" w:type="dxa"/>
          </w:tcPr>
          <w:p w:rsidR="000C5EB2" w:rsidRPr="00264BE0" w:rsidRDefault="000C5EB2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0C5EB2" w:rsidRPr="00264BE0" w:rsidRDefault="000C5EB2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0C5EB2" w:rsidRPr="00264BE0" w:rsidRDefault="000C5EB2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0C5EB2" w:rsidRPr="00264BE0" w:rsidRDefault="000C5EB2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0C5EB2" w:rsidRPr="00264BE0" w:rsidRDefault="000C5EB2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0C5EB2" w:rsidRPr="00264BE0" w:rsidRDefault="000C5EB2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0C5EB2" w:rsidRPr="00264BE0" w:rsidRDefault="000C5EB2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0C5EB2" w:rsidRPr="00264BE0" w:rsidRDefault="000C5EB2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0C5EB2" w:rsidRPr="00264BE0" w:rsidRDefault="000C5EB2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0C5EB2" w:rsidRPr="00264BE0" w:rsidRDefault="000C5EB2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0C5EB2" w:rsidRPr="00264BE0" w:rsidRDefault="000C5EB2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0C5EB2" w:rsidRPr="00264BE0" w:rsidRDefault="000C5EB2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0C5EB2" w:rsidRPr="00264BE0" w:rsidRDefault="000C5EB2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264BE0">
              <w:rPr>
                <w:rFonts w:ascii="Times New Roman" w:hAnsi="Times New Roman"/>
                <w:b/>
              </w:rPr>
              <w:t>Course Content:</w:t>
            </w:r>
          </w:p>
        </w:tc>
        <w:tc>
          <w:tcPr>
            <w:tcW w:w="7286" w:type="dxa"/>
            <w:gridSpan w:val="2"/>
          </w:tcPr>
          <w:p w:rsidR="000C5EB2" w:rsidRPr="00264BE0" w:rsidRDefault="000C5EB2" w:rsidP="00F207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4BE0">
              <w:rPr>
                <w:rFonts w:ascii="Times New Roman" w:hAnsi="Times New Roman"/>
                <w:b/>
                <w:sz w:val="24"/>
                <w:szCs w:val="24"/>
              </w:rPr>
              <w:t>UNIT –I</w:t>
            </w:r>
          </w:p>
          <w:p w:rsidR="000C5EB2" w:rsidRPr="00264BE0" w:rsidRDefault="000C5EB2" w:rsidP="00F2078B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24"/>
                <w:u w:val="single"/>
              </w:rPr>
            </w:pPr>
          </w:p>
          <w:p w:rsidR="000C5EB2" w:rsidRPr="00264BE0" w:rsidRDefault="000C5EB2" w:rsidP="00F2078B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264BE0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 xml:space="preserve">Generation of high voltages: </w:t>
            </w:r>
            <w:r w:rsidRPr="00264BE0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Half wave rectifier circuit, </w:t>
            </w:r>
            <w:proofErr w:type="spellStart"/>
            <w:r w:rsidRPr="00264BE0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cockroft</w:t>
            </w:r>
            <w:proofErr w:type="spellEnd"/>
            <w:r w:rsidRPr="00264BE0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 </w:t>
            </w:r>
            <w:proofErr w:type="spellStart"/>
            <w:r w:rsidRPr="00264BE0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walton</w:t>
            </w:r>
            <w:proofErr w:type="spellEnd"/>
            <w:r w:rsidRPr="00264BE0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 voltage multiplier circuit, electrostatic generator, generation of high A.C voltages by cascaded transformer, series resonant circuit.</w:t>
            </w:r>
          </w:p>
          <w:p w:rsidR="000C5EB2" w:rsidRPr="00264BE0" w:rsidRDefault="000C5EB2" w:rsidP="00F20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"/>
                <w:szCs w:val="24"/>
                <w:u w:val="single"/>
              </w:rPr>
            </w:pPr>
          </w:p>
          <w:p w:rsidR="000C5EB2" w:rsidRPr="00264BE0" w:rsidRDefault="000C5EB2" w:rsidP="00F20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4BE0">
              <w:rPr>
                <w:rFonts w:ascii="Times New Roman" w:hAnsi="Times New Roman"/>
                <w:b/>
                <w:sz w:val="24"/>
                <w:szCs w:val="24"/>
              </w:rPr>
              <w:t>UNIT-II</w:t>
            </w:r>
          </w:p>
          <w:p w:rsidR="000C5EB2" w:rsidRPr="00264BE0" w:rsidRDefault="000C5EB2" w:rsidP="00F2078B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BE0">
              <w:rPr>
                <w:rFonts w:ascii="Times New Roman" w:hAnsi="Times New Roman"/>
                <w:b/>
                <w:sz w:val="24"/>
                <w:szCs w:val="24"/>
              </w:rPr>
              <w:t xml:space="preserve">Generation of impulse voltages and currents: </w:t>
            </w:r>
            <w:r w:rsidRPr="00264BE0">
              <w:rPr>
                <w:rFonts w:ascii="Times New Roman" w:hAnsi="Times New Roman"/>
                <w:sz w:val="24"/>
                <w:szCs w:val="24"/>
              </w:rPr>
              <w:t>Definitions, impulse voltage generator circuits-single stage generator circuits, multiple impulse generator circuits, triggering and synchronization of the impulse generator, impulse current generator.</w:t>
            </w:r>
          </w:p>
          <w:p w:rsidR="000C5EB2" w:rsidRPr="00264BE0" w:rsidRDefault="000C5EB2" w:rsidP="00F20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4BE0">
              <w:rPr>
                <w:rFonts w:ascii="Times New Roman" w:hAnsi="Times New Roman"/>
                <w:b/>
                <w:sz w:val="24"/>
                <w:szCs w:val="24"/>
              </w:rPr>
              <w:t>UNIT-III</w:t>
            </w:r>
          </w:p>
          <w:p w:rsidR="000C5EB2" w:rsidRPr="00264BE0" w:rsidRDefault="000C5EB2" w:rsidP="00F20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24"/>
                <w:u w:val="single"/>
              </w:rPr>
            </w:pPr>
          </w:p>
          <w:p w:rsidR="000C5EB2" w:rsidRPr="00264BE0" w:rsidRDefault="000C5EB2" w:rsidP="00F2078B">
            <w:pPr>
              <w:spacing w:before="60" w:after="60"/>
              <w:jc w:val="both"/>
              <w:outlineLvl w:val="5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264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Measurement of high voltages and currents</w:t>
            </w:r>
            <w:r w:rsidRPr="00264B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Introduction, sphere gap, uniform field spark gap, rod gap, electrostatic voltmeter, Chubb-</w:t>
            </w:r>
            <w:proofErr w:type="spellStart"/>
            <w:r w:rsidRPr="00264B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Fortescue</w:t>
            </w:r>
            <w:proofErr w:type="spellEnd"/>
            <w:r w:rsidRPr="00264B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method, measurement of high D.C, A.C and impulse currents.</w:t>
            </w:r>
          </w:p>
          <w:p w:rsidR="000C5EB2" w:rsidRPr="00264BE0" w:rsidRDefault="000C5EB2" w:rsidP="00F2078B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10"/>
                <w:szCs w:val="24"/>
              </w:rPr>
            </w:pPr>
          </w:p>
          <w:p w:rsidR="000C5EB2" w:rsidRDefault="000C5EB2" w:rsidP="00F2078B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C5EB2" w:rsidRDefault="000C5EB2" w:rsidP="00F2078B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C5EB2" w:rsidRPr="00264BE0" w:rsidRDefault="000C5EB2" w:rsidP="00F2078B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4BE0">
              <w:rPr>
                <w:rFonts w:ascii="Times New Roman" w:hAnsi="Times New Roman"/>
                <w:b/>
                <w:bCs/>
                <w:sz w:val="24"/>
                <w:szCs w:val="24"/>
              </w:rPr>
              <w:t>UNIT-IV</w:t>
            </w:r>
          </w:p>
          <w:p w:rsidR="000C5EB2" w:rsidRPr="00264BE0" w:rsidRDefault="000C5EB2" w:rsidP="00F2078B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B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High voltage testing of electrical equipment: </w:t>
            </w:r>
            <w:r w:rsidRPr="00264BE0">
              <w:rPr>
                <w:rFonts w:ascii="Times New Roman" w:hAnsi="Times New Roman"/>
                <w:sz w:val="24"/>
                <w:szCs w:val="24"/>
              </w:rPr>
              <w:t xml:space="preserve">Testing of overhead line </w:t>
            </w:r>
            <w:r w:rsidRPr="00264BE0">
              <w:rPr>
                <w:rFonts w:ascii="Times New Roman" w:hAnsi="Times New Roman"/>
                <w:sz w:val="24"/>
                <w:szCs w:val="24"/>
              </w:rPr>
              <w:lastRenderedPageBreak/>
              <w:t>insulator, testing of cables, testing of bushings, testing of power capacitor, testing of power transformer, testing of circuit breaker.</w:t>
            </w:r>
          </w:p>
          <w:p w:rsidR="000C5EB2" w:rsidRPr="00264BE0" w:rsidRDefault="000C5EB2" w:rsidP="00F2078B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4BE0">
              <w:rPr>
                <w:rFonts w:ascii="Times New Roman" w:hAnsi="Times New Roman"/>
                <w:b/>
                <w:sz w:val="24"/>
                <w:szCs w:val="24"/>
              </w:rPr>
              <w:t>UNIT-V</w:t>
            </w:r>
          </w:p>
          <w:p w:rsidR="000C5EB2" w:rsidRPr="00264BE0" w:rsidRDefault="000C5EB2" w:rsidP="00F2078B">
            <w:pPr>
              <w:keepNext/>
              <w:spacing w:before="60" w:after="6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264BE0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 xml:space="preserve">Non-destructive insulation techniques: </w:t>
            </w:r>
            <w:r w:rsidRPr="00264BE0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Measurement of resistivity, </w:t>
            </w:r>
            <w:r w:rsidRPr="00264BE0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  <w:t xml:space="preserve">measurement of dielectric constant and loss factor, </w:t>
            </w:r>
            <w:r w:rsidRPr="00264BE0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high voltage Schering bridge measurement of large capacitances, partial discharges.</w:t>
            </w:r>
          </w:p>
          <w:p w:rsidR="000C5EB2" w:rsidRPr="00264BE0" w:rsidRDefault="000C5EB2" w:rsidP="00F2078B">
            <w:pPr>
              <w:spacing w:before="40" w:after="40"/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</w:p>
          <w:p w:rsidR="000C5EB2" w:rsidRPr="00264BE0" w:rsidRDefault="000C5EB2" w:rsidP="00F2078B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4BE0">
              <w:rPr>
                <w:rFonts w:ascii="Times New Roman" w:hAnsi="Times New Roman"/>
                <w:b/>
                <w:sz w:val="24"/>
                <w:szCs w:val="24"/>
              </w:rPr>
              <w:t>UNIT-VI</w:t>
            </w:r>
          </w:p>
          <w:p w:rsidR="000C5EB2" w:rsidRPr="00264BE0" w:rsidRDefault="000C5EB2" w:rsidP="00F2078B">
            <w:pPr>
              <w:keepNext/>
              <w:keepLines/>
              <w:spacing w:before="60" w:after="216" w:line="259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</w:pPr>
            <w:r w:rsidRPr="00264BE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IN" w:eastAsia="en-IN"/>
              </w:rPr>
              <w:t xml:space="preserve">Breakdown mechanism:  </w:t>
            </w:r>
            <w:r w:rsidRPr="00264BE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Gases, liquid and solid insulating materials, mechanism of breakdown of gases, </w:t>
            </w:r>
            <w:proofErr w:type="spellStart"/>
            <w:r w:rsidRPr="00264BE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townsend’s</w:t>
            </w:r>
            <w:proofErr w:type="spellEnd"/>
            <w:r w:rsidRPr="00264BE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first ionization coefficient, </w:t>
            </w:r>
            <w:proofErr w:type="spellStart"/>
            <w:r w:rsidRPr="00264BE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townsend’s</w:t>
            </w:r>
            <w:proofErr w:type="spellEnd"/>
            <w:r w:rsidRPr="00264BE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second ionization coefficient, </w:t>
            </w:r>
            <w:proofErr w:type="spellStart"/>
            <w:r w:rsidRPr="00264BE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townsend’s</w:t>
            </w:r>
            <w:proofErr w:type="spellEnd"/>
            <w:r w:rsidRPr="00264BE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breakdown mechanism, </w:t>
            </w:r>
            <w:proofErr w:type="spellStart"/>
            <w:r w:rsidRPr="00264BE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paschen’s</w:t>
            </w:r>
            <w:proofErr w:type="spellEnd"/>
            <w:r w:rsidRPr="00264BE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law, principles of breakdown of solid and liquid dielectrics</w:t>
            </w:r>
            <w:r w:rsidRPr="00264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  <w:t xml:space="preserve"> .</w:t>
            </w:r>
          </w:p>
          <w:p w:rsidR="000C5EB2" w:rsidRPr="00264BE0" w:rsidRDefault="000C5EB2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0C5EB2" w:rsidRPr="00264BE0" w:rsidTr="00F2078B">
        <w:tc>
          <w:tcPr>
            <w:tcW w:w="1950" w:type="dxa"/>
          </w:tcPr>
          <w:p w:rsidR="000C5EB2" w:rsidRPr="00264BE0" w:rsidRDefault="000C5EB2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0C5EB2" w:rsidRPr="00264BE0" w:rsidRDefault="000C5EB2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0C5EB2" w:rsidRPr="00264BE0" w:rsidRDefault="000C5EB2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0C5EB2" w:rsidRPr="00264BE0" w:rsidRDefault="000C5EB2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0C5EB2" w:rsidRPr="00264BE0" w:rsidRDefault="000C5EB2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0C5EB2" w:rsidRPr="00264BE0" w:rsidRDefault="000C5EB2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64BE0">
              <w:rPr>
                <w:rFonts w:ascii="Times New Roman" w:hAnsi="Times New Roman"/>
                <w:b/>
              </w:rPr>
              <w:t>Text books</w:t>
            </w:r>
          </w:p>
          <w:p w:rsidR="000C5EB2" w:rsidRPr="00264BE0" w:rsidRDefault="000C5EB2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64BE0">
              <w:rPr>
                <w:rFonts w:ascii="Times New Roman" w:hAnsi="Times New Roman"/>
                <w:b/>
              </w:rPr>
              <w:t>&amp;</w:t>
            </w:r>
          </w:p>
          <w:p w:rsidR="000C5EB2" w:rsidRPr="00264BE0" w:rsidRDefault="000C5EB2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64BE0">
              <w:rPr>
                <w:rFonts w:ascii="Times New Roman" w:hAnsi="Times New Roman"/>
                <w:b/>
              </w:rPr>
              <w:t>Reference books:</w:t>
            </w:r>
          </w:p>
        </w:tc>
        <w:tc>
          <w:tcPr>
            <w:tcW w:w="7286" w:type="dxa"/>
            <w:gridSpan w:val="2"/>
          </w:tcPr>
          <w:p w:rsidR="000C5EB2" w:rsidRPr="00264BE0" w:rsidRDefault="000C5EB2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4BE0">
              <w:rPr>
                <w:rFonts w:ascii="Times New Roman" w:hAnsi="Times New Roman"/>
                <w:b/>
                <w:sz w:val="24"/>
                <w:szCs w:val="24"/>
              </w:rPr>
              <w:t>Text books:</w:t>
            </w:r>
          </w:p>
          <w:p w:rsidR="000C5EB2" w:rsidRPr="00264BE0" w:rsidRDefault="000C5EB2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BE0">
              <w:rPr>
                <w:rFonts w:ascii="Times New Roman" w:hAnsi="Times New Roman"/>
                <w:sz w:val="24"/>
                <w:szCs w:val="24"/>
              </w:rPr>
              <w:t xml:space="preserve">1.“High voltage engineering”, by </w:t>
            </w:r>
            <w:proofErr w:type="spellStart"/>
            <w:r w:rsidRPr="00264BE0">
              <w:rPr>
                <w:rFonts w:ascii="Times New Roman" w:hAnsi="Times New Roman"/>
                <w:sz w:val="24"/>
                <w:szCs w:val="24"/>
              </w:rPr>
              <w:t>C.L.Wadhwa</w:t>
            </w:r>
            <w:proofErr w:type="spellEnd"/>
            <w:r w:rsidRPr="00264BE0">
              <w:rPr>
                <w:rFonts w:ascii="Times New Roman" w:hAnsi="Times New Roman"/>
                <w:sz w:val="24"/>
                <w:szCs w:val="24"/>
              </w:rPr>
              <w:t xml:space="preserve">, New Age International </w:t>
            </w:r>
          </w:p>
          <w:p w:rsidR="000C5EB2" w:rsidRPr="00264BE0" w:rsidRDefault="000C5EB2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BE0">
              <w:rPr>
                <w:rFonts w:ascii="Times New Roman" w:hAnsi="Times New Roman"/>
                <w:sz w:val="24"/>
                <w:szCs w:val="24"/>
              </w:rPr>
              <w:t xml:space="preserve">   publishers</w:t>
            </w:r>
          </w:p>
          <w:p w:rsidR="000C5EB2" w:rsidRPr="00264BE0" w:rsidRDefault="000C5EB2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BE0">
              <w:rPr>
                <w:rFonts w:ascii="Times New Roman" w:hAnsi="Times New Roman"/>
                <w:sz w:val="24"/>
                <w:szCs w:val="24"/>
              </w:rPr>
              <w:t xml:space="preserve">2.“High voltage engineering”,  by M. </w:t>
            </w:r>
            <w:proofErr w:type="spellStart"/>
            <w:r w:rsidRPr="00264BE0">
              <w:rPr>
                <w:rFonts w:ascii="Times New Roman" w:hAnsi="Times New Roman"/>
                <w:sz w:val="24"/>
                <w:szCs w:val="24"/>
              </w:rPr>
              <w:t>S.Naidu</w:t>
            </w:r>
            <w:proofErr w:type="spellEnd"/>
            <w:r w:rsidRPr="00264BE0">
              <w:rPr>
                <w:rFonts w:ascii="Times New Roman" w:hAnsi="Times New Roman"/>
                <w:sz w:val="24"/>
                <w:szCs w:val="24"/>
              </w:rPr>
              <w:t xml:space="preserve"> &amp; </w:t>
            </w:r>
            <w:proofErr w:type="spellStart"/>
            <w:r w:rsidRPr="00264BE0">
              <w:rPr>
                <w:rFonts w:ascii="Times New Roman" w:hAnsi="Times New Roman"/>
                <w:sz w:val="24"/>
                <w:szCs w:val="24"/>
              </w:rPr>
              <w:t>Kamaraju</w:t>
            </w:r>
            <w:proofErr w:type="spellEnd"/>
            <w:r w:rsidRPr="00264BE0">
              <w:rPr>
                <w:rFonts w:ascii="Times New Roman" w:hAnsi="Times New Roman"/>
                <w:sz w:val="24"/>
                <w:szCs w:val="24"/>
              </w:rPr>
              <w:t>, 3</w:t>
            </w:r>
            <w:r w:rsidRPr="00264BE0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  <w:r w:rsidRPr="00264BE0">
              <w:rPr>
                <w:rFonts w:ascii="Times New Roman" w:hAnsi="Times New Roman"/>
                <w:sz w:val="24"/>
                <w:szCs w:val="24"/>
              </w:rPr>
              <w:t xml:space="preserve"> Edition, </w:t>
            </w:r>
          </w:p>
          <w:p w:rsidR="000C5EB2" w:rsidRPr="00264BE0" w:rsidRDefault="000C5EB2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BE0">
              <w:rPr>
                <w:rFonts w:ascii="Times New Roman" w:hAnsi="Times New Roman"/>
                <w:sz w:val="24"/>
                <w:szCs w:val="24"/>
              </w:rPr>
              <w:t xml:space="preserve">   Tata Mc-</w:t>
            </w:r>
            <w:proofErr w:type="spellStart"/>
            <w:r w:rsidRPr="00264BE0">
              <w:rPr>
                <w:rFonts w:ascii="Times New Roman" w:hAnsi="Times New Roman"/>
                <w:sz w:val="24"/>
                <w:szCs w:val="24"/>
              </w:rPr>
              <w:t>Graw</w:t>
            </w:r>
            <w:proofErr w:type="spellEnd"/>
            <w:r w:rsidRPr="00264BE0">
              <w:rPr>
                <w:rFonts w:ascii="Times New Roman" w:hAnsi="Times New Roman"/>
                <w:sz w:val="24"/>
                <w:szCs w:val="24"/>
              </w:rPr>
              <w:t>- Hill Publishers.</w:t>
            </w:r>
          </w:p>
          <w:p w:rsidR="000C5EB2" w:rsidRPr="00264BE0" w:rsidRDefault="000C5EB2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5EB2" w:rsidRPr="00264BE0" w:rsidRDefault="000C5EB2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4BE0">
              <w:rPr>
                <w:rFonts w:ascii="Times New Roman" w:hAnsi="Times New Roman"/>
                <w:b/>
                <w:sz w:val="24"/>
                <w:szCs w:val="24"/>
              </w:rPr>
              <w:t>Reference books:</w:t>
            </w:r>
          </w:p>
          <w:p w:rsidR="000C5EB2" w:rsidRPr="00264BE0" w:rsidRDefault="000C5EB2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BE0">
              <w:rPr>
                <w:rFonts w:ascii="Times New Roman" w:hAnsi="Times New Roman"/>
                <w:sz w:val="24"/>
                <w:szCs w:val="24"/>
              </w:rPr>
              <w:t xml:space="preserve">1.“High voltage Engineering Fundamentals”, by </w:t>
            </w:r>
            <w:proofErr w:type="spellStart"/>
            <w:r w:rsidRPr="00264BE0">
              <w:rPr>
                <w:rFonts w:ascii="Times New Roman" w:hAnsi="Times New Roman"/>
                <w:sz w:val="24"/>
                <w:szCs w:val="24"/>
              </w:rPr>
              <w:t>E.Kuffel</w:t>
            </w:r>
            <w:proofErr w:type="spellEnd"/>
            <w:r w:rsidRPr="00264BE0">
              <w:rPr>
                <w:rFonts w:ascii="Times New Roman" w:hAnsi="Times New Roman"/>
                <w:sz w:val="24"/>
                <w:szCs w:val="24"/>
              </w:rPr>
              <w:t xml:space="preserve"> &amp; </w:t>
            </w:r>
            <w:proofErr w:type="spellStart"/>
            <w:r w:rsidRPr="00264BE0">
              <w:rPr>
                <w:rFonts w:ascii="Times New Roman" w:hAnsi="Times New Roman"/>
                <w:sz w:val="24"/>
                <w:szCs w:val="24"/>
              </w:rPr>
              <w:t>W.S.Zaengl</w:t>
            </w:r>
            <w:proofErr w:type="spellEnd"/>
            <w:r w:rsidRPr="00264B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C5EB2" w:rsidRPr="00264BE0" w:rsidRDefault="000C5EB2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BE0">
              <w:rPr>
                <w:rFonts w:ascii="Times New Roman" w:hAnsi="Times New Roman"/>
                <w:sz w:val="24"/>
                <w:szCs w:val="24"/>
              </w:rPr>
              <w:t xml:space="preserve">   Second Edition, </w:t>
            </w:r>
            <w:proofErr w:type="spellStart"/>
            <w:r w:rsidRPr="00264BE0">
              <w:rPr>
                <w:rFonts w:ascii="Times New Roman" w:hAnsi="Times New Roman"/>
                <w:sz w:val="24"/>
                <w:szCs w:val="24"/>
              </w:rPr>
              <w:t>Newens</w:t>
            </w:r>
            <w:proofErr w:type="spellEnd"/>
            <w:r w:rsidRPr="00264BE0">
              <w:rPr>
                <w:rFonts w:ascii="Times New Roman" w:hAnsi="Times New Roman"/>
                <w:sz w:val="24"/>
                <w:szCs w:val="24"/>
              </w:rPr>
              <w:t xml:space="preserve"> publishers.</w:t>
            </w:r>
          </w:p>
          <w:p w:rsidR="000C5EB2" w:rsidRPr="00264BE0" w:rsidRDefault="000C5EB2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BE0">
              <w:rPr>
                <w:rFonts w:ascii="Times New Roman" w:hAnsi="Times New Roman"/>
                <w:sz w:val="24"/>
                <w:szCs w:val="24"/>
              </w:rPr>
              <w:t xml:space="preserve">2. “An introduction to high voltage Engineering”, by </w:t>
            </w:r>
            <w:proofErr w:type="spellStart"/>
            <w:r w:rsidRPr="00264BE0">
              <w:rPr>
                <w:rFonts w:ascii="Times New Roman" w:hAnsi="Times New Roman"/>
                <w:sz w:val="24"/>
                <w:szCs w:val="24"/>
              </w:rPr>
              <w:t>Subir</w:t>
            </w:r>
            <w:proofErr w:type="spellEnd"/>
            <w:r w:rsidRPr="00264BE0">
              <w:rPr>
                <w:rFonts w:ascii="Times New Roman" w:hAnsi="Times New Roman"/>
                <w:sz w:val="24"/>
                <w:szCs w:val="24"/>
              </w:rPr>
              <w:t xml:space="preserve"> Ray, PHI </w:t>
            </w:r>
          </w:p>
          <w:p w:rsidR="000C5EB2" w:rsidRPr="00264BE0" w:rsidRDefault="000C5EB2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BE0">
              <w:rPr>
                <w:rFonts w:ascii="Times New Roman" w:hAnsi="Times New Roman"/>
                <w:sz w:val="24"/>
                <w:szCs w:val="24"/>
              </w:rPr>
              <w:t xml:space="preserve">     Learning Pvt. Ltd</w:t>
            </w:r>
          </w:p>
          <w:p w:rsidR="000C5EB2" w:rsidRPr="00264BE0" w:rsidRDefault="000C5EB2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0C5EB2" w:rsidRPr="00264BE0" w:rsidTr="00F2078B">
        <w:tc>
          <w:tcPr>
            <w:tcW w:w="1950" w:type="dxa"/>
          </w:tcPr>
          <w:p w:rsidR="000C5EB2" w:rsidRPr="00264BE0" w:rsidRDefault="000C5EB2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0C5EB2" w:rsidRPr="00264BE0" w:rsidRDefault="000C5EB2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264BE0">
              <w:rPr>
                <w:rFonts w:ascii="Times New Roman" w:hAnsi="Times New Roman"/>
                <w:b/>
              </w:rPr>
              <w:t>e-Resources</w:t>
            </w:r>
          </w:p>
        </w:tc>
        <w:tc>
          <w:tcPr>
            <w:tcW w:w="7286" w:type="dxa"/>
            <w:gridSpan w:val="2"/>
          </w:tcPr>
          <w:p w:rsidR="000C5EB2" w:rsidRPr="00264BE0" w:rsidRDefault="000C5EB2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264BE0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http://nptel.ac.in/courses</w:t>
              </w:r>
            </w:hyperlink>
          </w:p>
          <w:p w:rsidR="000C5EB2" w:rsidRPr="00264BE0" w:rsidRDefault="000C5EB2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264BE0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http://iete-elan.ac.in</w:t>
              </w:r>
            </w:hyperlink>
          </w:p>
          <w:p w:rsidR="000C5EB2" w:rsidRPr="00264BE0" w:rsidRDefault="000C5EB2" w:rsidP="00F2078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64BE0">
              <w:rPr>
                <w:rFonts w:ascii="Times New Roman" w:hAnsi="Times New Roman" w:cs="Times New Roman"/>
                <w:sz w:val="24"/>
                <w:szCs w:val="24"/>
              </w:rPr>
              <w:t>http://freevideolectures.com/university/iitm</w:t>
            </w:r>
          </w:p>
        </w:tc>
      </w:tr>
    </w:tbl>
    <w:p w:rsidR="000C5EB2" w:rsidRDefault="000C5EB2" w:rsidP="000C5EB2"/>
    <w:p w:rsidR="00E4419D" w:rsidRPr="000C5EB2" w:rsidRDefault="000C5EB2" w:rsidP="000C5EB2"/>
    <w:sectPr w:rsidR="00E4419D" w:rsidRPr="000C5EB2" w:rsidSect="00393E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B5ABA"/>
    <w:multiLevelType w:val="hybridMultilevel"/>
    <w:tmpl w:val="AE244E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DD356C9"/>
    <w:multiLevelType w:val="hybridMultilevel"/>
    <w:tmpl w:val="365EFE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0C5EB2"/>
    <w:rsid w:val="000C5EB2"/>
    <w:rsid w:val="00393E8B"/>
    <w:rsid w:val="00631B27"/>
    <w:rsid w:val="006B4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EB2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0C5EB2"/>
    <w:pPr>
      <w:ind w:left="720"/>
    </w:pPr>
    <w:rPr>
      <w:rFonts w:ascii="Calibri" w:eastAsia="Calibri" w:hAnsi="Calibri" w:cs="Times New Roman"/>
      <w:color w:val="000000"/>
      <w:u w:color="000000"/>
      <w:lang w:val="en-US" w:eastAsia="en-IN"/>
    </w:rPr>
  </w:style>
  <w:style w:type="character" w:customStyle="1" w:styleId="ListParagraphChar">
    <w:name w:val="List Paragraph Char"/>
    <w:link w:val="ListParagraph"/>
    <w:uiPriority w:val="34"/>
    <w:rsid w:val="000C5EB2"/>
    <w:rPr>
      <w:rFonts w:ascii="Calibri" w:eastAsia="Calibri" w:hAnsi="Calibri" w:cs="Times New Roman"/>
      <w:color w:val="000000"/>
      <w:u w:color="000000"/>
      <w:lang w:val="en-US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ete-elan.ac.in" TargetMode="External"/><Relationship Id="rId5" Type="http://schemas.openxmlformats.org/officeDocument/2006/relationships/hyperlink" Target="http://nptel.ac.in/cours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2021-10-30T09:28:00Z</dcterms:created>
  <dcterms:modified xsi:type="dcterms:W3CDTF">2021-10-30T09:29:00Z</dcterms:modified>
</cp:coreProperties>
</file>